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159C" w14:textId="77777777" w:rsidR="005E4D7D" w:rsidRDefault="00000000">
      <w:pPr>
        <w:ind w:left="4490"/>
        <w:rPr>
          <w:sz w:val="20"/>
        </w:rPr>
      </w:pPr>
      <w:r>
        <w:rPr>
          <w:noProof/>
          <w:sz w:val="20"/>
        </w:rPr>
        <w:drawing>
          <wp:inline distT="0" distB="0" distL="0" distR="0" wp14:anchorId="34B933DA" wp14:editId="40071494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EA6D" w14:textId="77777777" w:rsidR="005E4D7D" w:rsidRDefault="00000000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14:paraId="2ECD0887" w14:textId="77777777" w:rsidR="005E4D7D" w:rsidRDefault="00000000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14:paraId="0ACCEDFA" w14:textId="77777777" w:rsidR="005E4D7D" w:rsidRDefault="00000000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14:paraId="72D23582" w14:textId="77777777" w:rsidR="005E4D7D" w:rsidRDefault="00000000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14:paraId="055BA415" w14:textId="77777777" w:rsidR="005E4D7D" w:rsidRDefault="00000000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27B263AA" w14:textId="77777777" w:rsidR="005E4D7D" w:rsidRDefault="005E4D7D">
      <w:pPr>
        <w:pStyle w:val="Corpotesto"/>
        <w:spacing w:before="133"/>
        <w:rPr>
          <w:b/>
        </w:rPr>
      </w:pPr>
    </w:p>
    <w:p w14:paraId="0B160535" w14:textId="77777777" w:rsidR="002E345D" w:rsidRDefault="002E345D" w:rsidP="004D3781">
      <w:pPr>
        <w:spacing w:line="292" w:lineRule="auto"/>
        <w:ind w:left="2004" w:right="2844"/>
        <w:jc w:val="center"/>
        <w:rPr>
          <w:b/>
          <w:sz w:val="24"/>
        </w:rPr>
      </w:pPr>
      <w:r>
        <w:rPr>
          <w:b/>
          <w:sz w:val="24"/>
        </w:rPr>
        <w:t xml:space="preserve">Liceo Scienze Umane </w:t>
      </w:r>
    </w:p>
    <w:p w14:paraId="62F607D9" w14:textId="248DA09E" w:rsidR="005E4D7D" w:rsidRDefault="002E345D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opzione Economico-Sociale</w:t>
      </w:r>
    </w:p>
    <w:p w14:paraId="1397FB95" w14:textId="18C8DE92" w:rsidR="005E4D7D" w:rsidRDefault="00000000">
      <w:pPr>
        <w:pStyle w:val="Titolo2"/>
        <w:spacing w:before="1"/>
        <w:ind w:left="14"/>
        <w:jc w:val="center"/>
      </w:pPr>
      <w:r>
        <w:t>CLASSE</w:t>
      </w:r>
      <w:r w:rsidR="004D3781">
        <w:rPr>
          <w:spacing w:val="-2"/>
        </w:rPr>
        <w:t xml:space="preserve"> </w:t>
      </w:r>
      <w:r w:rsidR="002E345D">
        <w:rPr>
          <w:spacing w:val="-2"/>
        </w:rPr>
        <w:t>I B</w:t>
      </w:r>
    </w:p>
    <w:p w14:paraId="489B49B6" w14:textId="77777777" w:rsidR="005E4D7D" w:rsidRDefault="005E4D7D">
      <w:pPr>
        <w:pStyle w:val="Corpotesto"/>
        <w:spacing w:before="130"/>
        <w:rPr>
          <w:b/>
        </w:rPr>
      </w:pPr>
    </w:p>
    <w:p w14:paraId="1C3497F7" w14:textId="77777777" w:rsidR="004D3781" w:rsidRDefault="00000000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PROGRAMMA FINALE</w:t>
      </w:r>
    </w:p>
    <w:p w14:paraId="0867A902" w14:textId="07D1F1C4" w:rsidR="005E4D7D" w:rsidRDefault="00000000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14:paraId="0BCB55B2" w14:textId="77777777" w:rsidR="005E4D7D" w:rsidRDefault="005E4D7D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4D7D" w14:paraId="522DB397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4393E5" w14:textId="77777777" w:rsidR="004D3781" w:rsidRDefault="004D3781" w:rsidP="004D3781">
            <w:pPr>
              <w:pStyle w:val="TableParagraph"/>
              <w:spacing w:before="1" w:line="173" w:lineRule="exact"/>
              <w:rPr>
                <w:sz w:val="18"/>
              </w:rPr>
            </w:pPr>
          </w:p>
          <w:p w14:paraId="1D1AC756" w14:textId="107A05F7" w:rsidR="005E4D7D" w:rsidRDefault="00000000" w:rsidP="004D3781">
            <w:pPr>
              <w:pStyle w:val="TableParagraph"/>
              <w:spacing w:before="1" w:line="173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25447D85" w14:textId="77777777" w:rsidR="004D3781" w:rsidRDefault="004D3781">
            <w:pPr>
              <w:pStyle w:val="TableParagraph"/>
              <w:rPr>
                <w:sz w:val="20"/>
              </w:rPr>
            </w:pPr>
          </w:p>
          <w:p w14:paraId="275DFBA5" w14:textId="4439F751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Teodoro Leuci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5B8BB4C4" w14:textId="77777777" w:rsidR="005E4D7D" w:rsidRDefault="005E4D7D">
            <w:pPr>
              <w:pStyle w:val="TableParagraph"/>
              <w:spacing w:before="9"/>
              <w:rPr>
                <w:sz w:val="18"/>
              </w:rPr>
            </w:pPr>
          </w:p>
          <w:p w14:paraId="19A2BC84" w14:textId="77777777" w:rsidR="005E4D7D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657C0E16" w14:textId="77777777" w:rsidR="005E4D7D" w:rsidRDefault="005E4D7D">
            <w:pPr>
              <w:pStyle w:val="TableParagraph"/>
              <w:rPr>
                <w:sz w:val="20"/>
              </w:rPr>
            </w:pPr>
          </w:p>
          <w:p w14:paraId="1326CA5B" w14:textId="5B9F22FC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Scienz</w:t>
            </w:r>
            <w:r w:rsidR="00CE3F88">
              <w:rPr>
                <w:sz w:val="20"/>
              </w:rPr>
              <w:t xml:space="preserve">e </w:t>
            </w:r>
            <w:r w:rsidR="002E345D">
              <w:rPr>
                <w:sz w:val="20"/>
              </w:rPr>
              <w:t>Naturali</w:t>
            </w:r>
          </w:p>
        </w:tc>
      </w:tr>
      <w:tr w:rsidR="005E4D7D" w14:paraId="150F8F32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E4F79FA" w14:textId="77777777" w:rsidR="005E4D7D" w:rsidRDefault="005E4D7D">
            <w:pPr>
              <w:pStyle w:val="TableParagraph"/>
              <w:spacing w:before="175"/>
              <w:rPr>
                <w:sz w:val="18"/>
              </w:rPr>
            </w:pPr>
          </w:p>
          <w:p w14:paraId="0A0748A9" w14:textId="77777777" w:rsidR="005E4D7D" w:rsidRDefault="00000000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547B30E4" w14:textId="77777777" w:rsidR="005E4D7D" w:rsidRDefault="00000000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14:paraId="10F52804" w14:textId="77777777" w:rsidR="005E4D7D" w:rsidRDefault="00000000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280CD36F" w14:textId="77777777" w:rsidR="005E4D7D" w:rsidRDefault="005E4D7D">
      <w:pPr>
        <w:pStyle w:val="Corpotesto"/>
        <w:spacing w:before="10"/>
      </w:pPr>
    </w:p>
    <w:p w14:paraId="0F1802B9" w14:textId="77777777" w:rsidR="005E4D7D" w:rsidRDefault="00000000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272D2BEE" w14:textId="77777777" w:rsidR="005E4D7D" w:rsidRDefault="005E4D7D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5E4D7D" w14:paraId="2C1C3066" w14:textId="77777777">
        <w:trPr>
          <w:trHeight w:val="4501"/>
        </w:trPr>
        <w:tc>
          <w:tcPr>
            <w:tcW w:w="10360" w:type="dxa"/>
          </w:tcPr>
          <w:p w14:paraId="69F8F65C" w14:textId="342CEE42" w:rsidR="00FE40AB" w:rsidRDefault="00FE40A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FE40AB">
              <w:rPr>
                <w:sz w:val="20"/>
              </w:rPr>
              <w:t>Le grandezze fisiche</w:t>
            </w:r>
          </w:p>
          <w:p w14:paraId="75A84684" w14:textId="4E8E72F3" w:rsidR="00FE40AB" w:rsidRDefault="00FE40A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FE40AB">
              <w:rPr>
                <w:sz w:val="20"/>
              </w:rPr>
              <w:t>l Sistema Internazionale e le unità di misura</w:t>
            </w:r>
          </w:p>
          <w:p w14:paraId="49F6A0CB" w14:textId="27E43EF0" w:rsidR="00FE40AB" w:rsidRDefault="00FE40A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G</w:t>
            </w:r>
            <w:r w:rsidRPr="00FE40AB">
              <w:rPr>
                <w:sz w:val="20"/>
              </w:rPr>
              <w:t>li strumenti e gli errori nelle misure</w:t>
            </w:r>
          </w:p>
          <w:p w14:paraId="5FC3B3A7" w14:textId="55A4A1E9" w:rsidR="00FE40AB" w:rsidRDefault="00FE40A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FE40AB">
              <w:rPr>
                <w:sz w:val="20"/>
              </w:rPr>
              <w:t>Massa, peso e volume</w:t>
            </w:r>
          </w:p>
          <w:p w14:paraId="446B40CE" w14:textId="72EBA84E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69167D">
              <w:rPr>
                <w:sz w:val="20"/>
              </w:rPr>
              <w:t>a densità</w:t>
            </w:r>
          </w:p>
          <w:p w14:paraId="19EFC547" w14:textId="1E521093" w:rsidR="00FE40AB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69167D">
              <w:rPr>
                <w:sz w:val="20"/>
              </w:rPr>
              <w:t xml:space="preserve"> si</w:t>
            </w:r>
            <w:r>
              <w:rPr>
                <w:sz w:val="20"/>
              </w:rPr>
              <w:t>s</w:t>
            </w:r>
            <w:r w:rsidRPr="0069167D">
              <w:rPr>
                <w:sz w:val="20"/>
              </w:rPr>
              <w:t>temi e l'energia</w:t>
            </w:r>
          </w:p>
          <w:p w14:paraId="0648F84F" w14:textId="70AB8636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69167D">
              <w:rPr>
                <w:sz w:val="20"/>
              </w:rPr>
              <w:t>La temperatura ed il calore</w:t>
            </w:r>
          </w:p>
          <w:p w14:paraId="2367373B" w14:textId="581E725B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G</w:t>
            </w:r>
            <w:r w:rsidRPr="0069167D">
              <w:rPr>
                <w:sz w:val="20"/>
              </w:rPr>
              <w:t>li stati fisici della materia</w:t>
            </w:r>
          </w:p>
          <w:p w14:paraId="7C32188C" w14:textId="77777777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Le s</w:t>
            </w:r>
            <w:r w:rsidRPr="0069167D">
              <w:rPr>
                <w:sz w:val="20"/>
              </w:rPr>
              <w:t>ostanze pure (elementi e composti)</w:t>
            </w:r>
          </w:p>
          <w:p w14:paraId="1CC31AA6" w14:textId="6793EB8B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Pr="0069167D">
              <w:rPr>
                <w:sz w:val="20"/>
              </w:rPr>
              <w:t>miscugli omogenei ed eterogenei</w:t>
            </w:r>
          </w:p>
          <w:p w14:paraId="579D966F" w14:textId="30DE37E8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Pr="0069167D">
              <w:rPr>
                <w:sz w:val="20"/>
              </w:rPr>
              <w:t>metodi di separazione</w:t>
            </w:r>
          </w:p>
          <w:p w14:paraId="02A6CEC8" w14:textId="6C872634" w:rsidR="0069167D" w:rsidRDefault="0069167D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Le </w:t>
            </w:r>
            <w:r w:rsidRPr="0069167D">
              <w:rPr>
                <w:sz w:val="20"/>
              </w:rPr>
              <w:t>proprietà e</w:t>
            </w:r>
            <w:r>
              <w:rPr>
                <w:sz w:val="20"/>
              </w:rPr>
              <w:t xml:space="preserve"> le</w:t>
            </w:r>
            <w:r w:rsidRPr="0069167D">
              <w:rPr>
                <w:sz w:val="20"/>
              </w:rPr>
              <w:t xml:space="preserve"> trasformazioni della materia</w:t>
            </w:r>
          </w:p>
          <w:p w14:paraId="48D79714" w14:textId="06F37A4F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E71557">
              <w:rPr>
                <w:sz w:val="20"/>
              </w:rPr>
              <w:t>'analisi termica di una sostanza pura</w:t>
            </w:r>
            <w:r>
              <w:rPr>
                <w:sz w:val="20"/>
              </w:rPr>
              <w:t xml:space="preserve"> e di un miscuglio</w:t>
            </w:r>
          </w:p>
          <w:p w14:paraId="54E44E70" w14:textId="16FFE8DC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G</w:t>
            </w:r>
            <w:r w:rsidRPr="00E71557">
              <w:rPr>
                <w:sz w:val="20"/>
              </w:rPr>
              <w:t>li elementi chimici</w:t>
            </w:r>
          </w:p>
          <w:p w14:paraId="5B21757F" w14:textId="0735A27A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La </w:t>
            </w:r>
            <w:r w:rsidRPr="00E71557">
              <w:rPr>
                <w:sz w:val="20"/>
              </w:rPr>
              <w:t>tavola periodica</w:t>
            </w:r>
          </w:p>
          <w:p w14:paraId="78D08210" w14:textId="77777777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Le </w:t>
            </w:r>
            <w:r w:rsidRPr="00E71557">
              <w:rPr>
                <w:sz w:val="20"/>
              </w:rPr>
              <w:t>caratteristiche dei metalli, non metalli e semimetalli</w:t>
            </w:r>
          </w:p>
          <w:p w14:paraId="30E2E812" w14:textId="721A8736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E71557">
              <w:rPr>
                <w:sz w:val="20"/>
              </w:rPr>
              <w:t>'origine degli elementi</w:t>
            </w:r>
          </w:p>
          <w:p w14:paraId="76D03A47" w14:textId="77FDF094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Riconoscere i composti e come distinguerli </w:t>
            </w:r>
            <w:r w:rsidRPr="00E71557">
              <w:rPr>
                <w:sz w:val="20"/>
              </w:rPr>
              <w:t>dai miscugli</w:t>
            </w:r>
          </w:p>
          <w:p w14:paraId="7035F287" w14:textId="01EA39D0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E71557">
              <w:rPr>
                <w:sz w:val="20"/>
              </w:rPr>
              <w:t>a formula chimica, la formula bruta, quella di struttura e i modelli 3D a calotte</w:t>
            </w:r>
          </w:p>
          <w:p w14:paraId="4BADC4C9" w14:textId="77777777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E71557">
              <w:rPr>
                <w:sz w:val="20"/>
              </w:rPr>
              <w:t>Come descrivere una reazione chimica</w:t>
            </w:r>
          </w:p>
          <w:p w14:paraId="275A8012" w14:textId="77777777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E71557">
              <w:rPr>
                <w:sz w:val="20"/>
              </w:rPr>
              <w:t xml:space="preserve">a legge della conservazione della massa </w:t>
            </w:r>
          </w:p>
          <w:p w14:paraId="70B259B4" w14:textId="55F00C87" w:rsidR="00E71557" w:rsidRDefault="00E7155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B</w:t>
            </w:r>
            <w:r w:rsidRPr="00E71557">
              <w:rPr>
                <w:sz w:val="20"/>
              </w:rPr>
              <w:t>ilanciare una reazione</w:t>
            </w:r>
          </w:p>
          <w:p w14:paraId="2993709F" w14:textId="5BDA2D5C" w:rsidR="00C23FF7" w:rsidRDefault="00C23FF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C23FF7">
              <w:rPr>
                <w:sz w:val="20"/>
              </w:rPr>
              <w:t>a legge delle proporzioni definite e delle proporzioni multiple</w:t>
            </w:r>
          </w:p>
          <w:p w14:paraId="2CF80274" w14:textId="467FF002" w:rsidR="00C23FF7" w:rsidRDefault="00C23FF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 w:rsidRPr="00C23FF7">
              <w:rPr>
                <w:sz w:val="20"/>
              </w:rPr>
              <w:t>La velocità di reazione e l'equilibrio chimico</w:t>
            </w:r>
          </w:p>
          <w:p w14:paraId="42D19798" w14:textId="02F5B99C" w:rsidR="00C23FF7" w:rsidRDefault="00C23FF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C23FF7">
              <w:rPr>
                <w:sz w:val="20"/>
              </w:rPr>
              <w:t>a sfera celeste, le nebulose</w:t>
            </w:r>
            <w:r>
              <w:rPr>
                <w:sz w:val="20"/>
              </w:rPr>
              <w:t xml:space="preserve">, </w:t>
            </w:r>
            <w:r w:rsidRPr="00C23FF7">
              <w:rPr>
                <w:sz w:val="20"/>
              </w:rPr>
              <w:t>le stelle e le costellazioni</w:t>
            </w:r>
          </w:p>
          <w:p w14:paraId="2CF06C2A" w14:textId="77777777" w:rsidR="00C23FF7" w:rsidRDefault="00C23FF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Il </w:t>
            </w:r>
            <w:r w:rsidRPr="00C23FF7">
              <w:rPr>
                <w:sz w:val="20"/>
              </w:rPr>
              <w:t>sistema solare</w:t>
            </w:r>
          </w:p>
          <w:p w14:paraId="140DFAFA" w14:textId="1E724321" w:rsidR="00C23FF7" w:rsidRDefault="00C23FF7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C23FF7">
              <w:rPr>
                <w:sz w:val="20"/>
              </w:rPr>
              <w:t>a struttura del sole</w:t>
            </w:r>
          </w:p>
          <w:p w14:paraId="0A8AE836" w14:textId="77777777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Pr="0088383B">
              <w:rPr>
                <w:sz w:val="20"/>
              </w:rPr>
              <w:t>pianeti terrestri</w:t>
            </w:r>
            <w:r>
              <w:rPr>
                <w:sz w:val="20"/>
              </w:rPr>
              <w:t xml:space="preserve"> e </w:t>
            </w:r>
            <w:r w:rsidRPr="0088383B">
              <w:rPr>
                <w:sz w:val="20"/>
              </w:rPr>
              <w:t xml:space="preserve">gioviani </w:t>
            </w:r>
          </w:p>
          <w:p w14:paraId="0920BE8F" w14:textId="77777777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G</w:t>
            </w:r>
            <w:r w:rsidRPr="0088383B">
              <w:rPr>
                <w:sz w:val="20"/>
              </w:rPr>
              <w:t>li asteroidi</w:t>
            </w:r>
            <w:r>
              <w:rPr>
                <w:sz w:val="20"/>
              </w:rPr>
              <w:t xml:space="preserve">, le </w:t>
            </w:r>
            <w:r w:rsidRPr="0088383B">
              <w:rPr>
                <w:sz w:val="20"/>
              </w:rPr>
              <w:t xml:space="preserve">comete, </w:t>
            </w:r>
            <w:r>
              <w:rPr>
                <w:sz w:val="20"/>
              </w:rPr>
              <w:t xml:space="preserve">le </w:t>
            </w:r>
            <w:r w:rsidRPr="0088383B">
              <w:rPr>
                <w:sz w:val="20"/>
              </w:rPr>
              <w:t>meteore</w:t>
            </w:r>
            <w:r>
              <w:rPr>
                <w:sz w:val="20"/>
              </w:rPr>
              <w:t xml:space="preserve"> e i </w:t>
            </w:r>
            <w:r w:rsidRPr="0088383B">
              <w:rPr>
                <w:sz w:val="20"/>
              </w:rPr>
              <w:t>meteoriti</w:t>
            </w:r>
          </w:p>
          <w:p w14:paraId="4FF3CA3D" w14:textId="4CBF4431" w:rsidR="00C23FF7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383B">
              <w:rPr>
                <w:sz w:val="20"/>
              </w:rPr>
              <w:t>e leggi di Keplero</w:t>
            </w:r>
            <w:r>
              <w:rPr>
                <w:sz w:val="20"/>
              </w:rPr>
              <w:t xml:space="preserve"> e </w:t>
            </w:r>
            <w:r w:rsidRPr="0088383B">
              <w:rPr>
                <w:sz w:val="20"/>
              </w:rPr>
              <w:t>la legge della gravitazione universale</w:t>
            </w:r>
          </w:p>
          <w:p w14:paraId="259A254F" w14:textId="16991CCA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383B">
              <w:rPr>
                <w:sz w:val="20"/>
              </w:rPr>
              <w:t>a forma e le dimensioni della Terra</w:t>
            </w:r>
          </w:p>
          <w:p w14:paraId="06F8838A" w14:textId="5EC004CB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383B">
              <w:rPr>
                <w:sz w:val="20"/>
              </w:rPr>
              <w:t>e coordinate geografiche</w:t>
            </w:r>
          </w:p>
          <w:p w14:paraId="57000A99" w14:textId="77777777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lastRenderedPageBreak/>
              <w:t>C</w:t>
            </w:r>
            <w:r w:rsidRPr="0088383B">
              <w:rPr>
                <w:sz w:val="20"/>
              </w:rPr>
              <w:t>ome orientarsi</w:t>
            </w:r>
          </w:p>
          <w:p w14:paraId="0BBEEAEC" w14:textId="1748F548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383B">
              <w:rPr>
                <w:sz w:val="20"/>
              </w:rPr>
              <w:t>e conseguenze del moto di rotazione terrestre</w:t>
            </w:r>
          </w:p>
          <w:p w14:paraId="62D476F3" w14:textId="2B45C672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88383B">
              <w:rPr>
                <w:sz w:val="20"/>
              </w:rPr>
              <w:t>l moto di rivoluzione terrestre e le conseguenze</w:t>
            </w:r>
          </w:p>
          <w:p w14:paraId="78335242" w14:textId="77777777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Pr="0088383B">
              <w:rPr>
                <w:sz w:val="20"/>
              </w:rPr>
              <w:t xml:space="preserve">fusi orari </w:t>
            </w:r>
          </w:p>
          <w:p w14:paraId="1981652A" w14:textId="63E79F7E" w:rsidR="0088383B" w:rsidRDefault="0088383B" w:rsidP="00FE40AB">
            <w:pPr>
              <w:pStyle w:val="TableParagraph"/>
              <w:numPr>
                <w:ilvl w:val="0"/>
                <w:numId w:val="11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383B">
              <w:rPr>
                <w:sz w:val="20"/>
              </w:rPr>
              <w:t>a luna</w:t>
            </w:r>
          </w:p>
          <w:p w14:paraId="5631B05C" w14:textId="77777777" w:rsidR="00FE40AB" w:rsidRDefault="00FE40AB" w:rsidP="00FE40AB">
            <w:pPr>
              <w:pStyle w:val="TableParagraph"/>
              <w:rPr>
                <w:sz w:val="20"/>
              </w:rPr>
            </w:pPr>
          </w:p>
          <w:p w14:paraId="14EED73F" w14:textId="77777777" w:rsidR="00FE40AB" w:rsidRPr="00330733" w:rsidRDefault="00FE40AB" w:rsidP="00FE40AB">
            <w:pPr>
              <w:pStyle w:val="TableParagraph"/>
              <w:rPr>
                <w:sz w:val="20"/>
              </w:rPr>
            </w:pPr>
          </w:p>
          <w:p w14:paraId="1579E6F1" w14:textId="292A2AE6" w:rsidR="004D3781" w:rsidRDefault="00FE40AB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Uda Interdisciplinare</w:t>
            </w:r>
          </w:p>
          <w:p w14:paraId="3E20F08D" w14:textId="29AB22C4" w:rsidR="00FE40AB" w:rsidRPr="00FE40AB" w:rsidRDefault="00FE40AB" w:rsidP="00FE40AB">
            <w:pPr>
              <w:pStyle w:val="TableParagraph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Il paesaggio: natura, cultura e diversità del territorio. Alla scoperta della biodiversità del nostro territorio.</w:t>
            </w:r>
          </w:p>
          <w:p w14:paraId="25ACEE3D" w14:textId="2E1CB8D4" w:rsidR="00FE40AB" w:rsidRPr="00FE40AB" w:rsidRDefault="00FE40AB" w:rsidP="00FE40AB">
            <w:pPr>
              <w:pStyle w:val="TableParagraph"/>
              <w:numPr>
                <w:ilvl w:val="0"/>
                <w:numId w:val="10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Per un futuro più verde: ambiente, sostenibilità e benessere. Salviamo il mondo a tavola con scelte consapevoli per la nostra salute e la sostenibilità ambientale.</w:t>
            </w:r>
          </w:p>
          <w:p w14:paraId="02D2EBB2" w14:textId="77777777" w:rsidR="00FE40AB" w:rsidRDefault="00FE40AB" w:rsidP="00FE40AB">
            <w:pPr>
              <w:pStyle w:val="TableParagraph"/>
              <w:ind w:left="720"/>
              <w:rPr>
                <w:b/>
                <w:bCs/>
                <w:sz w:val="20"/>
              </w:rPr>
            </w:pPr>
          </w:p>
          <w:p w14:paraId="2C259F49" w14:textId="77777777" w:rsidR="00475527" w:rsidRDefault="0047552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Educazione Civica</w:t>
            </w:r>
          </w:p>
          <w:p w14:paraId="5D62A336" w14:textId="335183BE" w:rsidR="00885FAA" w:rsidRPr="00FE40AB" w:rsidRDefault="00FE40AB" w:rsidP="00FE40AB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Il lato oscuro della condivisione dei dati personali e come difendersi dalle fake news con il metodo scientifico</w:t>
            </w:r>
            <w:r w:rsidR="003F13B8">
              <w:rPr>
                <w:sz w:val="20"/>
              </w:rPr>
              <w:t>.</w:t>
            </w:r>
          </w:p>
        </w:tc>
      </w:tr>
    </w:tbl>
    <w:p w14:paraId="645DA360" w14:textId="77777777" w:rsidR="005E4D7D" w:rsidRDefault="005E4D7D">
      <w:pPr>
        <w:pStyle w:val="Corpotesto"/>
      </w:pPr>
    </w:p>
    <w:p w14:paraId="77519654" w14:textId="4418786C" w:rsidR="005E4D7D" w:rsidRDefault="00000000">
      <w:pPr>
        <w:pStyle w:val="Corpotesto"/>
        <w:tabs>
          <w:tab w:val="left" w:pos="5719"/>
        </w:tabs>
        <w:ind w:left="2"/>
      </w:pPr>
      <w:r>
        <w:rPr>
          <w:spacing w:val="-2"/>
        </w:rPr>
        <w:t>Sezze,</w:t>
      </w:r>
      <w:r w:rsidR="005E2931">
        <w:rPr>
          <w:spacing w:val="-2"/>
        </w:rPr>
        <w:t xml:space="preserve"> 0</w:t>
      </w:r>
      <w:r w:rsidR="002A7014">
        <w:rPr>
          <w:spacing w:val="-2"/>
        </w:rPr>
        <w:t>9</w:t>
      </w:r>
      <w:r w:rsidR="005E2931">
        <w:rPr>
          <w:spacing w:val="-2"/>
        </w:rPr>
        <w:t>-0</w:t>
      </w:r>
      <w:r w:rsidR="002A7014">
        <w:rPr>
          <w:spacing w:val="-2"/>
        </w:rPr>
        <w:t>6</w:t>
      </w:r>
      <w:r w:rsidR="005E2931">
        <w:rPr>
          <w:spacing w:val="-2"/>
        </w:rPr>
        <w:t>-2026</w:t>
      </w:r>
      <w:r>
        <w:tab/>
      </w:r>
      <w:r w:rsidR="00FD51FB">
        <w:t xml:space="preserve">                                             </w:t>
      </w:r>
      <w:r>
        <w:rPr>
          <w:spacing w:val="-2"/>
        </w:rPr>
        <w:t>DOCENTE</w:t>
      </w:r>
    </w:p>
    <w:p w14:paraId="6E629293" w14:textId="77777777" w:rsidR="00FD51FB" w:rsidRDefault="00FD51FB" w:rsidP="00FD51FB">
      <w:pPr>
        <w:pStyle w:val="Corpotesto"/>
      </w:pPr>
    </w:p>
    <w:p w14:paraId="10010968" w14:textId="3CDBA327" w:rsidR="00FD51FB" w:rsidRDefault="00FD51FB" w:rsidP="00FD51FB">
      <w:pPr>
        <w:pStyle w:val="Corpotesto"/>
        <w:jc w:val="center"/>
        <w:sectPr w:rsidR="00FD51FB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             Teodoro Leu</w:t>
      </w:r>
      <w:r w:rsidR="00C44DD6">
        <w:t>c</w:t>
      </w:r>
      <w:r w:rsidR="005D5945">
        <w:t>i</w:t>
      </w:r>
    </w:p>
    <w:p w14:paraId="79D6CE3C" w14:textId="0F066008" w:rsidR="00C44DD6" w:rsidRPr="00C44DD6" w:rsidRDefault="00C44DD6" w:rsidP="00C44DD6">
      <w:pPr>
        <w:tabs>
          <w:tab w:val="left" w:pos="2638"/>
        </w:tabs>
      </w:pPr>
    </w:p>
    <w:sectPr w:rsidR="00C44DD6" w:rsidRPr="00C44DD6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551A"/>
    <w:multiLevelType w:val="hybridMultilevel"/>
    <w:tmpl w:val="3D9047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4F15"/>
    <w:multiLevelType w:val="hybridMultilevel"/>
    <w:tmpl w:val="1E5276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858CB"/>
    <w:multiLevelType w:val="hybridMultilevel"/>
    <w:tmpl w:val="4614D2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10F7B"/>
    <w:multiLevelType w:val="hybridMultilevel"/>
    <w:tmpl w:val="6D3ADEDA"/>
    <w:lvl w:ilvl="0" w:tplc="0410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4" w15:restartNumberingAfterBreak="0">
    <w:nsid w:val="31D57DEB"/>
    <w:multiLevelType w:val="hybridMultilevel"/>
    <w:tmpl w:val="FD740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2412A"/>
    <w:multiLevelType w:val="hybridMultilevel"/>
    <w:tmpl w:val="6FAEF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10B19"/>
    <w:multiLevelType w:val="hybridMultilevel"/>
    <w:tmpl w:val="DEA05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E6A3B"/>
    <w:multiLevelType w:val="hybridMultilevel"/>
    <w:tmpl w:val="57442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569B9"/>
    <w:multiLevelType w:val="hybridMultilevel"/>
    <w:tmpl w:val="42E60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F70C8"/>
    <w:multiLevelType w:val="hybridMultilevel"/>
    <w:tmpl w:val="0A662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B2844"/>
    <w:multiLevelType w:val="hybridMultilevel"/>
    <w:tmpl w:val="FD3A5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734806">
    <w:abstractNumId w:val="7"/>
  </w:num>
  <w:num w:numId="2" w16cid:durableId="579948358">
    <w:abstractNumId w:val="9"/>
  </w:num>
  <w:num w:numId="3" w16cid:durableId="574510191">
    <w:abstractNumId w:val="10"/>
  </w:num>
  <w:num w:numId="4" w16cid:durableId="1789622967">
    <w:abstractNumId w:val="2"/>
  </w:num>
  <w:num w:numId="5" w16cid:durableId="833187299">
    <w:abstractNumId w:val="8"/>
  </w:num>
  <w:num w:numId="6" w16cid:durableId="959144209">
    <w:abstractNumId w:val="1"/>
  </w:num>
  <w:num w:numId="7" w16cid:durableId="701175813">
    <w:abstractNumId w:val="5"/>
  </w:num>
  <w:num w:numId="8" w16cid:durableId="1537231480">
    <w:abstractNumId w:val="4"/>
  </w:num>
  <w:num w:numId="9" w16cid:durableId="1586845512">
    <w:abstractNumId w:val="3"/>
  </w:num>
  <w:num w:numId="10" w16cid:durableId="683284372">
    <w:abstractNumId w:val="6"/>
  </w:num>
  <w:num w:numId="11" w16cid:durableId="114473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7D"/>
    <w:rsid w:val="00014DD9"/>
    <w:rsid w:val="00086E23"/>
    <w:rsid w:val="000A1EA7"/>
    <w:rsid w:val="00144FEF"/>
    <w:rsid w:val="001658C5"/>
    <w:rsid w:val="0022011A"/>
    <w:rsid w:val="00273185"/>
    <w:rsid w:val="002A7014"/>
    <w:rsid w:val="002E345D"/>
    <w:rsid w:val="00300635"/>
    <w:rsid w:val="00330733"/>
    <w:rsid w:val="003479B0"/>
    <w:rsid w:val="003A29E4"/>
    <w:rsid w:val="003D6AE9"/>
    <w:rsid w:val="003F13B8"/>
    <w:rsid w:val="00475527"/>
    <w:rsid w:val="004B50D5"/>
    <w:rsid w:val="004D3781"/>
    <w:rsid w:val="00594D29"/>
    <w:rsid w:val="005D5945"/>
    <w:rsid w:val="005E2931"/>
    <w:rsid w:val="005E4D7D"/>
    <w:rsid w:val="0069167D"/>
    <w:rsid w:val="00882B24"/>
    <w:rsid w:val="0088383B"/>
    <w:rsid w:val="00885FAA"/>
    <w:rsid w:val="0089692C"/>
    <w:rsid w:val="00A437AE"/>
    <w:rsid w:val="00C23FF7"/>
    <w:rsid w:val="00C44DD6"/>
    <w:rsid w:val="00CE3F88"/>
    <w:rsid w:val="00DE6460"/>
    <w:rsid w:val="00E71557"/>
    <w:rsid w:val="00F643C0"/>
    <w:rsid w:val="00FD51FB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2CA91D"/>
  <w15:docId w15:val="{2D58C463-22BB-3D4C-838E-729B2AC9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Teodoro Leuci</cp:lastModifiedBy>
  <cp:revision>9</cp:revision>
  <dcterms:created xsi:type="dcterms:W3CDTF">2026-06-09T12:40:00Z</dcterms:created>
  <dcterms:modified xsi:type="dcterms:W3CDTF">2026-06-09T20:28:00Z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  <property fmtid="{D5CDD505-2E9C-101B-9397-08002B2CF9AE}" pid="6" name="Producer">
    <vt:lpwstr>macOS Versione 26.3.1 (a) (Build 25D771280a) Quartz PDFContext, AppendMode 1.1</vt:lpwstr>
  </property>
</Properties>
</file>